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9704F" w:rsidRPr="00F9704F" w:rsidRDefault="00F9704F" w:rsidP="00F9704F">
      <w:pPr>
        <w:jc w:val="right"/>
        <w:rPr>
          <w:rFonts w:ascii="Calibri" w:hAnsi="Calibri"/>
          <w:b/>
          <w:bCs/>
          <w:sz w:val="22"/>
          <w:szCs w:val="22"/>
        </w:rPr>
      </w:pPr>
      <w:r w:rsidRPr="00F9704F">
        <w:rPr>
          <w:noProof/>
          <w:lang w:eastAsia="en-GB"/>
        </w:rPr>
        <w:drawing>
          <wp:inline distT="0" distB="0" distL="0" distR="0" wp14:anchorId="2AF16221" wp14:editId="094E46A9">
            <wp:extent cx="212026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F9704F" w:rsidRDefault="00F9704F" w:rsidP="00F9704F">
      <w:pPr>
        <w:jc w:val="center"/>
        <w:rPr>
          <w:rFonts w:ascii="Calibri" w:hAnsi="Calibri"/>
          <w:b/>
          <w:bCs/>
          <w:sz w:val="22"/>
          <w:szCs w:val="22"/>
        </w:rPr>
      </w:pPr>
      <w:r w:rsidRPr="00F9704F">
        <w:rPr>
          <w:rFonts w:ascii="Calibri" w:hAnsi="Calibri"/>
          <w:b/>
          <w:bCs/>
          <w:sz w:val="22"/>
          <w:szCs w:val="22"/>
        </w:rPr>
        <w:t>PERSON SPECIFICATION</w:t>
      </w:r>
    </w:p>
    <w:p w14:paraId="0A37501D" w14:textId="77777777" w:rsidR="001B13D2" w:rsidRPr="00F9704F" w:rsidRDefault="001B13D2" w:rsidP="00F9704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B58783A" w14:textId="03FE3517" w:rsidR="00F9704F" w:rsidRDefault="001B13D2" w:rsidP="00F9704F">
      <w:pPr>
        <w:jc w:val="center"/>
        <w:rPr>
          <w:rFonts w:ascii="Calibri" w:hAnsi="Calibri"/>
          <w:b/>
          <w:bCs/>
          <w:sz w:val="22"/>
          <w:szCs w:val="22"/>
        </w:rPr>
      </w:pPr>
      <w:r w:rsidRPr="17EF363F">
        <w:rPr>
          <w:rFonts w:ascii="Calibri" w:hAnsi="Calibri"/>
          <w:b/>
          <w:bCs/>
          <w:sz w:val="22"/>
          <w:szCs w:val="22"/>
        </w:rPr>
        <w:t>Marketing Coordinator</w:t>
      </w:r>
      <w:r w:rsidR="00735F94" w:rsidRPr="17EF363F">
        <w:rPr>
          <w:rFonts w:ascii="Calibri" w:hAnsi="Calibri"/>
          <w:b/>
          <w:bCs/>
          <w:sz w:val="22"/>
          <w:szCs w:val="22"/>
        </w:rPr>
        <w:t xml:space="preserve"> (Co</w:t>
      </w:r>
      <w:r w:rsidR="319B0178" w:rsidRPr="17EF363F">
        <w:rPr>
          <w:rFonts w:ascii="Calibri" w:hAnsi="Calibri"/>
          <w:b/>
          <w:bCs/>
          <w:sz w:val="22"/>
          <w:szCs w:val="22"/>
        </w:rPr>
        <w:t>py and Co</w:t>
      </w:r>
      <w:r w:rsidR="00735F94" w:rsidRPr="17EF363F">
        <w:rPr>
          <w:rFonts w:ascii="Calibri" w:hAnsi="Calibri"/>
          <w:b/>
          <w:bCs/>
          <w:sz w:val="22"/>
          <w:szCs w:val="22"/>
        </w:rPr>
        <w:t>ntent)</w:t>
      </w:r>
      <w:r w:rsidRPr="17EF363F">
        <w:rPr>
          <w:rFonts w:ascii="Calibri" w:hAnsi="Calibri"/>
          <w:b/>
          <w:bCs/>
          <w:sz w:val="22"/>
          <w:szCs w:val="22"/>
        </w:rPr>
        <w:t xml:space="preserve"> – Marketing</w:t>
      </w:r>
      <w:r w:rsidR="00735F94" w:rsidRPr="17EF363F">
        <w:rPr>
          <w:rFonts w:ascii="Calibri" w:hAnsi="Calibri"/>
          <w:b/>
          <w:bCs/>
          <w:sz w:val="22"/>
          <w:szCs w:val="22"/>
        </w:rPr>
        <w:t xml:space="preserve"> Office</w:t>
      </w:r>
      <w:r w:rsidRPr="17EF363F">
        <w:rPr>
          <w:rFonts w:ascii="Calibri" w:hAnsi="Calibri"/>
          <w:b/>
          <w:bCs/>
          <w:sz w:val="22"/>
          <w:szCs w:val="22"/>
        </w:rPr>
        <w:t>, External Relations</w:t>
      </w:r>
    </w:p>
    <w:p w14:paraId="3C945DC8" w14:textId="289C75D9" w:rsidR="00F9704F" w:rsidRPr="00F9704F" w:rsidRDefault="00F9704F" w:rsidP="00F9704F">
      <w:pPr>
        <w:jc w:val="center"/>
        <w:rPr>
          <w:rFonts w:ascii="Calibri" w:hAnsi="Calibri"/>
          <w:b/>
          <w:bCs/>
          <w:sz w:val="22"/>
          <w:szCs w:val="22"/>
        </w:rPr>
      </w:pPr>
      <w:r w:rsidRPr="00F9704F">
        <w:rPr>
          <w:rFonts w:ascii="Calibri" w:hAnsi="Calibri"/>
          <w:b/>
          <w:bCs/>
          <w:sz w:val="22"/>
          <w:szCs w:val="22"/>
        </w:rPr>
        <w:t xml:space="preserve">Vacancy Ref: </w:t>
      </w:r>
      <w:r w:rsidR="00942B93">
        <w:rPr>
          <w:rFonts w:ascii="Calibri" w:hAnsi="Calibri"/>
          <w:b/>
          <w:bCs/>
          <w:sz w:val="22"/>
          <w:szCs w:val="22"/>
        </w:rPr>
        <w:t>0497-24</w:t>
      </w:r>
    </w:p>
    <w:p w14:paraId="5DAB6C7B" w14:textId="77777777" w:rsidR="00F9704F" w:rsidRPr="00F9704F" w:rsidRDefault="00F9704F" w:rsidP="00F9704F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F9704F" w:rsidRPr="00F9704F" w14:paraId="44E6476B" w14:textId="77777777" w:rsidTr="17EF363F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F9704F" w:rsidRPr="00B576C2" w:rsidRDefault="00F9704F" w:rsidP="00943C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576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F9704F" w:rsidRPr="00B576C2" w:rsidRDefault="00F9704F" w:rsidP="00943C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576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F9704F" w:rsidRPr="00B576C2" w:rsidRDefault="00F9704F" w:rsidP="00943C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576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F9704F" w:rsidRPr="001B13D2" w14:paraId="4ACDDC2B" w14:textId="77777777" w:rsidTr="17EF363F">
        <w:trPr>
          <w:trHeight w:val="626"/>
        </w:trPr>
        <w:tc>
          <w:tcPr>
            <w:tcW w:w="4537" w:type="dxa"/>
          </w:tcPr>
          <w:p w14:paraId="1FF52DD5" w14:textId="47664119" w:rsidR="00F9704F" w:rsidRPr="00B576C2" w:rsidRDefault="00F9704F" w:rsidP="17EF363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7EF363F">
              <w:rPr>
                <w:rFonts w:asciiTheme="minorHAnsi" w:hAnsiTheme="minorHAnsi" w:cstheme="minorBidi"/>
                <w:sz w:val="22"/>
                <w:szCs w:val="22"/>
              </w:rPr>
              <w:t xml:space="preserve">Relevant qualification or </w:t>
            </w:r>
            <w:r w:rsidR="00563CF5" w:rsidRPr="17EF363F">
              <w:rPr>
                <w:rFonts w:asciiTheme="minorHAnsi" w:hAnsiTheme="minorHAnsi" w:cstheme="minorBidi"/>
                <w:sz w:val="22"/>
                <w:szCs w:val="22"/>
              </w:rPr>
              <w:t xml:space="preserve">equivalent </w:t>
            </w:r>
            <w:r w:rsidRPr="17EF363F">
              <w:rPr>
                <w:rFonts w:asciiTheme="minorHAnsi" w:hAnsiTheme="minorHAnsi" w:cstheme="minorBidi"/>
                <w:sz w:val="22"/>
                <w:szCs w:val="22"/>
              </w:rPr>
              <w:t>experience</w:t>
            </w:r>
            <w:r w:rsidR="00576105" w:rsidRPr="17EF363F">
              <w:rPr>
                <w:rFonts w:asciiTheme="minorHAnsi" w:hAnsiTheme="minorHAnsi" w:cstheme="minorBidi"/>
                <w:sz w:val="22"/>
                <w:szCs w:val="22"/>
              </w:rPr>
              <w:t xml:space="preserve"> of co</w:t>
            </w:r>
            <w:r w:rsidR="6A395227" w:rsidRPr="17EF363F">
              <w:rPr>
                <w:rFonts w:asciiTheme="minorHAnsi" w:hAnsiTheme="minorHAnsi" w:cstheme="minorBidi"/>
                <w:sz w:val="22"/>
                <w:szCs w:val="22"/>
              </w:rPr>
              <w:t>ntent</w:t>
            </w:r>
            <w:r w:rsidR="0B6B11B1" w:rsidRPr="17EF363F">
              <w:rPr>
                <w:rFonts w:asciiTheme="minorHAnsi" w:hAnsiTheme="minorHAnsi" w:cstheme="minorBidi"/>
                <w:sz w:val="22"/>
                <w:szCs w:val="22"/>
              </w:rPr>
              <w:t xml:space="preserve"> creation</w:t>
            </w:r>
          </w:p>
        </w:tc>
        <w:tc>
          <w:tcPr>
            <w:tcW w:w="2268" w:type="dxa"/>
          </w:tcPr>
          <w:p w14:paraId="0895C2DB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FE2FD0D" w14:textId="228D5B6D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Application Form/Supporting Statement</w:t>
            </w:r>
            <w:r w:rsidR="005D4107" w:rsidRPr="00B576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E20055" w:rsidRPr="001B13D2" w14:paraId="6D51D213" w14:textId="77777777" w:rsidTr="17EF363F">
        <w:trPr>
          <w:trHeight w:val="566"/>
        </w:trPr>
        <w:tc>
          <w:tcPr>
            <w:tcW w:w="4537" w:type="dxa"/>
          </w:tcPr>
          <w:p w14:paraId="3425F6A4" w14:textId="3E45F8B9" w:rsidR="00E20055" w:rsidRPr="00B576C2" w:rsidRDefault="00943C33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Significant e</w:t>
            </w:r>
            <w:r w:rsidR="00B2109A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xperience of copywriting and proofreading for print and digital </w:t>
            </w:r>
            <w:r w:rsidR="00463A13" w:rsidRPr="00B576C2">
              <w:rPr>
                <w:rFonts w:asciiTheme="minorHAnsi" w:hAnsiTheme="minorHAnsi" w:cstheme="minorHAnsi"/>
                <w:sz w:val="22"/>
                <w:szCs w:val="22"/>
              </w:rPr>
              <w:t>channels</w:t>
            </w:r>
            <w:r w:rsidR="00B2109A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F73B76A" w14:textId="182BF0B5" w:rsidR="00E20055" w:rsidRPr="00B576C2" w:rsidRDefault="000267E4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05501C14" w14:textId="1BDAD401" w:rsidR="00E20055" w:rsidRPr="00B576C2" w:rsidRDefault="004D07D3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0267E4" w:rsidRPr="001B13D2" w14:paraId="7F18AFA1" w14:textId="77777777" w:rsidTr="17EF363F">
        <w:trPr>
          <w:trHeight w:val="566"/>
        </w:trPr>
        <w:tc>
          <w:tcPr>
            <w:tcW w:w="4537" w:type="dxa"/>
          </w:tcPr>
          <w:p w14:paraId="54689C7D" w14:textId="7AEBA20F" w:rsidR="000267E4" w:rsidRPr="00B576C2" w:rsidRDefault="00AC4871" w:rsidP="1F96A0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7EF363F">
              <w:rPr>
                <w:rFonts w:asciiTheme="minorHAnsi" w:hAnsiTheme="minorHAnsi" w:cstheme="minorBidi"/>
                <w:sz w:val="22"/>
                <w:szCs w:val="22"/>
              </w:rPr>
              <w:t>Ability to tailor approaches of content creation for different audiences</w:t>
            </w:r>
            <w:r w:rsidR="1487DDB2" w:rsidRPr="17EF363F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Pr="17EF363F">
              <w:rPr>
                <w:rFonts w:asciiTheme="minorHAnsi" w:hAnsiTheme="minorHAnsi" w:cstheme="minorBidi"/>
                <w:sz w:val="22"/>
                <w:szCs w:val="22"/>
              </w:rPr>
              <w:t>personas</w:t>
            </w:r>
            <w:r w:rsidR="623B697B" w:rsidRPr="17EF363F">
              <w:rPr>
                <w:rFonts w:asciiTheme="minorHAnsi" w:hAnsiTheme="minorHAnsi" w:cstheme="minorBidi"/>
                <w:sz w:val="22"/>
                <w:szCs w:val="22"/>
              </w:rPr>
              <w:t xml:space="preserve"> and formats/channels</w:t>
            </w:r>
            <w:r w:rsidRPr="17EF363F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4C485208" w14:textId="6E973061" w:rsidR="000267E4" w:rsidRPr="00B576C2" w:rsidRDefault="00922D8D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0D7FE8F5" w14:textId="3503F511" w:rsidR="000267E4" w:rsidRPr="00B576C2" w:rsidRDefault="004D07D3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F9704F" w:rsidRPr="001B13D2" w14:paraId="3C4EF017" w14:textId="77777777" w:rsidTr="17EF363F">
        <w:trPr>
          <w:trHeight w:val="566"/>
        </w:trPr>
        <w:tc>
          <w:tcPr>
            <w:tcW w:w="4537" w:type="dxa"/>
          </w:tcPr>
          <w:p w14:paraId="3239884A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Close attention to detail and a high level of accuracy in all areas of work</w:t>
            </w:r>
          </w:p>
        </w:tc>
        <w:tc>
          <w:tcPr>
            <w:tcW w:w="2268" w:type="dxa"/>
          </w:tcPr>
          <w:p w14:paraId="4DEF73DE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2FCDA147" w14:textId="09FA04AE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  <w:r w:rsidR="00BC64EA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</w:p>
        </w:tc>
      </w:tr>
      <w:tr w:rsidR="00F9704F" w:rsidRPr="001B13D2" w14:paraId="59F8C1EA" w14:textId="77777777" w:rsidTr="17EF363F">
        <w:trPr>
          <w:trHeight w:val="566"/>
        </w:trPr>
        <w:tc>
          <w:tcPr>
            <w:tcW w:w="4537" w:type="dxa"/>
          </w:tcPr>
          <w:p w14:paraId="2922C8CB" w14:textId="5295C0FA" w:rsidR="00F9704F" w:rsidRPr="00B576C2" w:rsidRDefault="00AE594E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="00F9704F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communication skills, including the ability to present information in an appropriate format to internal and external stakeholders</w:t>
            </w:r>
          </w:p>
        </w:tc>
        <w:tc>
          <w:tcPr>
            <w:tcW w:w="2268" w:type="dxa"/>
          </w:tcPr>
          <w:p w14:paraId="647895A8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1827D7D7" w14:textId="5A6E628F" w:rsidR="00F9704F" w:rsidRPr="00B576C2" w:rsidRDefault="00F13787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="00F9704F"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1EDF5B8D" w14:textId="77777777" w:rsidTr="17EF363F">
        <w:trPr>
          <w:trHeight w:val="566"/>
        </w:trPr>
        <w:tc>
          <w:tcPr>
            <w:tcW w:w="4537" w:type="dxa"/>
          </w:tcPr>
          <w:p w14:paraId="10362E6B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Excellent organisational skills and experience of effectively prioritising worklo</w:t>
            </w:r>
            <w:r w:rsidR="001B13D2" w:rsidRPr="00B576C2">
              <w:rPr>
                <w:rFonts w:asciiTheme="minorHAnsi" w:hAnsiTheme="minorHAnsi" w:cstheme="minorHAnsi"/>
                <w:sz w:val="22"/>
                <w:szCs w:val="22"/>
              </w:rPr>
              <w:t>ads to meet competing deadlines</w:t>
            </w:r>
          </w:p>
        </w:tc>
        <w:tc>
          <w:tcPr>
            <w:tcW w:w="2268" w:type="dxa"/>
          </w:tcPr>
          <w:p w14:paraId="23C964A8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2A85E8E1" w14:textId="45872B52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20EDFDA4" w14:textId="77777777" w:rsidTr="17EF363F">
        <w:trPr>
          <w:trHeight w:val="566"/>
        </w:trPr>
        <w:tc>
          <w:tcPr>
            <w:tcW w:w="4537" w:type="dxa"/>
          </w:tcPr>
          <w:p w14:paraId="076CFEC6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Ability to work independently and in a team and have a flexible</w:t>
            </w:r>
            <w:r w:rsidR="001B13D2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approach to work</w:t>
            </w:r>
          </w:p>
        </w:tc>
        <w:tc>
          <w:tcPr>
            <w:tcW w:w="2268" w:type="dxa"/>
          </w:tcPr>
          <w:p w14:paraId="1F231BF1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238F4E34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5E32BD13" w14:textId="77777777" w:rsidTr="17EF363F">
        <w:trPr>
          <w:trHeight w:val="566"/>
        </w:trPr>
        <w:tc>
          <w:tcPr>
            <w:tcW w:w="4537" w:type="dxa"/>
          </w:tcPr>
          <w:p w14:paraId="66806A92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Flexible approach to work patterns including the ability to work</w:t>
            </w:r>
            <w:r w:rsidR="001B13D2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occasional evening or weekends where required</w:t>
            </w:r>
          </w:p>
        </w:tc>
        <w:tc>
          <w:tcPr>
            <w:tcW w:w="2268" w:type="dxa"/>
          </w:tcPr>
          <w:p w14:paraId="6F1A5006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0F28AAA7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322ED04E" w14:textId="77777777" w:rsidTr="17EF363F">
        <w:trPr>
          <w:trHeight w:val="566"/>
        </w:trPr>
        <w:tc>
          <w:tcPr>
            <w:tcW w:w="4537" w:type="dxa"/>
          </w:tcPr>
          <w:p w14:paraId="25D1CCC4" w14:textId="3C2197E4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Excellent knowledge of relevant IT packages including Microsoft Word, Excel and Outlook. </w:t>
            </w:r>
          </w:p>
        </w:tc>
        <w:tc>
          <w:tcPr>
            <w:tcW w:w="2268" w:type="dxa"/>
          </w:tcPr>
          <w:p w14:paraId="49F1DF2E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20F4FF7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CB03D2" w:rsidRPr="001B13D2" w14:paraId="2D6E52CA" w14:textId="77777777" w:rsidTr="17EF363F">
        <w:trPr>
          <w:trHeight w:val="566"/>
        </w:trPr>
        <w:tc>
          <w:tcPr>
            <w:tcW w:w="4537" w:type="dxa"/>
          </w:tcPr>
          <w:p w14:paraId="37EE7B18" w14:textId="7CD62F31" w:rsidR="00CB03D2" w:rsidRPr="00B576C2" w:rsidRDefault="00CB03D2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Experience of interpreting creative briefs</w:t>
            </w:r>
            <w:r w:rsidR="00BA5ED8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C695D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delivering on project </w:t>
            </w:r>
            <w:r w:rsidR="00D52356" w:rsidRPr="00B576C2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r w:rsidR="007316F8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2F516D8" w14:textId="5C689F8A" w:rsidR="00CB03D2" w:rsidRPr="00B576C2" w:rsidRDefault="00B02ACE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4CDD2F6F" w14:textId="77777777" w:rsidR="001C695D" w:rsidRPr="00B576C2" w:rsidRDefault="001C695D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1F7A2F1E" w14:textId="5C71A557" w:rsidR="00CB03D2" w:rsidRPr="00B576C2" w:rsidRDefault="001C695D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2472E45B" w14:textId="77777777" w:rsidTr="17EF363F">
        <w:trPr>
          <w:trHeight w:val="566"/>
        </w:trPr>
        <w:tc>
          <w:tcPr>
            <w:tcW w:w="4537" w:type="dxa"/>
          </w:tcPr>
          <w:p w14:paraId="41F62451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Experience of monitoring and analysing data, statistics and</w:t>
            </w:r>
            <w:r w:rsidR="001B13D2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performance measurements related to marketing activities</w:t>
            </w:r>
          </w:p>
        </w:tc>
        <w:tc>
          <w:tcPr>
            <w:tcW w:w="2268" w:type="dxa"/>
          </w:tcPr>
          <w:p w14:paraId="672D62D1" w14:textId="2ACE484C" w:rsidR="00F9704F" w:rsidRPr="00B576C2" w:rsidRDefault="004F0149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1250F41D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0C034FBC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6CC8D1E4" w14:paraId="3A5EE206" w14:textId="77777777" w:rsidTr="17EF363F">
        <w:trPr>
          <w:trHeight w:val="566"/>
        </w:trPr>
        <w:tc>
          <w:tcPr>
            <w:tcW w:w="4537" w:type="dxa"/>
          </w:tcPr>
          <w:p w14:paraId="1305141C" w14:textId="0F7C5758" w:rsidR="6CC8D1E4" w:rsidRPr="00B576C2" w:rsidRDefault="008A38F9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C075AA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using </w:t>
            </w:r>
            <w:r w:rsidR="00603A73" w:rsidRPr="00B576C2">
              <w:rPr>
                <w:rFonts w:asciiTheme="minorHAnsi" w:hAnsiTheme="minorHAnsi" w:cstheme="minorHAnsi"/>
                <w:sz w:val="22"/>
                <w:szCs w:val="22"/>
              </w:rPr>
              <w:t>content management systems</w:t>
            </w:r>
            <w:r w:rsidR="004D3783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, email marketing software or customer relationship </w:t>
            </w:r>
            <w:r w:rsidR="000A22EF" w:rsidRPr="00B576C2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4D3783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(CRM) systems</w:t>
            </w:r>
            <w:r w:rsidR="00603A73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E65DBC1" w14:textId="66B832BE" w:rsidR="6CC8D1E4" w:rsidRPr="00B576C2" w:rsidRDefault="008A38F9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3EA5E51A" w14:textId="4AD63138" w:rsidR="6CC8D1E4" w:rsidRPr="00B576C2" w:rsidRDefault="008A38F9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</w:t>
            </w:r>
            <w:r w:rsidR="007B7F77" w:rsidRPr="00B576C2">
              <w:rPr>
                <w:rFonts w:asciiTheme="minorHAnsi" w:hAnsiTheme="minorHAnsi" w:cstheme="minorHAnsi"/>
                <w:sz w:val="22"/>
                <w:szCs w:val="22"/>
              </w:rPr>
              <w:t>tion Form/Supporting Statements</w:t>
            </w:r>
          </w:p>
        </w:tc>
      </w:tr>
      <w:tr w:rsidR="00F9704F" w:rsidRPr="001B13D2" w14:paraId="1D1E27D7" w14:textId="77777777" w:rsidTr="17EF363F">
        <w:trPr>
          <w:trHeight w:val="566"/>
        </w:trPr>
        <w:tc>
          <w:tcPr>
            <w:tcW w:w="4537" w:type="dxa"/>
          </w:tcPr>
          <w:p w14:paraId="09FB2962" w14:textId="76C8D16D" w:rsidR="00F9704F" w:rsidRPr="00B576C2" w:rsidRDefault="007316F8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 w:rsidR="00F9704F" w:rsidRPr="00B576C2">
              <w:rPr>
                <w:rFonts w:asciiTheme="minorHAnsi" w:hAnsiTheme="minorHAnsi" w:cstheme="minorHAnsi"/>
                <w:sz w:val="22"/>
                <w:szCs w:val="22"/>
              </w:rPr>
              <w:t>ommitment to ongoing personal development and training</w:t>
            </w:r>
          </w:p>
        </w:tc>
        <w:tc>
          <w:tcPr>
            <w:tcW w:w="2268" w:type="dxa"/>
          </w:tcPr>
          <w:p w14:paraId="248B3EE6" w14:textId="5E2F9928" w:rsidR="00F9704F" w:rsidRPr="00B576C2" w:rsidRDefault="004F0149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11630FB" w14:textId="63331FD3" w:rsidR="00F9704F" w:rsidRPr="00B576C2" w:rsidRDefault="00506937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Application Fo</w:t>
            </w:r>
            <w:r w:rsidR="007B7F77" w:rsidRPr="00B576C2">
              <w:rPr>
                <w:rFonts w:asciiTheme="minorHAnsi" w:hAnsiTheme="minorHAnsi" w:cstheme="minorHAnsi"/>
                <w:sz w:val="22"/>
                <w:szCs w:val="22"/>
              </w:rPr>
              <w:t>rm/</w:t>
            </w:r>
            <w:r w:rsidR="00F9704F"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0FB17FC4" w14:textId="77777777" w:rsidTr="17EF363F">
        <w:trPr>
          <w:trHeight w:val="566"/>
        </w:trPr>
        <w:tc>
          <w:tcPr>
            <w:tcW w:w="4537" w:type="dxa"/>
          </w:tcPr>
          <w:p w14:paraId="494FCF42" w14:textId="2F47BD54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</w:t>
            </w:r>
            <w:r w:rsidR="004F0149" w:rsidRPr="00B576C2">
              <w:rPr>
                <w:rFonts w:asciiTheme="minorHAnsi" w:hAnsiTheme="minorHAnsi" w:cstheme="minorHAnsi"/>
                <w:sz w:val="22"/>
                <w:szCs w:val="22"/>
              </w:rPr>
              <w:t>higher e</w:t>
            </w: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ducation with an awareness of</w:t>
            </w:r>
            <w:r w:rsidR="001B13D2" w:rsidRPr="00B57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wider University/HE issues affecting student recruitment</w:t>
            </w:r>
            <w:r w:rsidR="00942964">
              <w:rPr>
                <w:rFonts w:asciiTheme="minorHAnsi" w:hAnsiTheme="minorHAnsi" w:cstheme="minorHAnsi"/>
                <w:sz w:val="22"/>
                <w:szCs w:val="22"/>
              </w:rPr>
              <w:t xml:space="preserve"> and marketing</w:t>
            </w:r>
          </w:p>
        </w:tc>
        <w:tc>
          <w:tcPr>
            <w:tcW w:w="2268" w:type="dxa"/>
          </w:tcPr>
          <w:p w14:paraId="6086CB33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1174D8E0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1AE43202" w14:textId="77777777" w:rsidR="00F9704F" w:rsidRPr="00B576C2" w:rsidRDefault="00F9704F" w:rsidP="00B57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6C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77347F75" w14:textId="71458D58" w:rsidR="00F9704F" w:rsidRPr="00F9704F" w:rsidRDefault="00F9704F" w:rsidP="00F9704F">
      <w:pPr>
        <w:rPr>
          <w:rFonts w:ascii="Calibri" w:hAnsi="Calibri"/>
          <w:sz w:val="22"/>
          <w:szCs w:val="22"/>
        </w:rPr>
      </w:pPr>
    </w:p>
    <w:p w14:paraId="33E56AB4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t>Application Form</w:t>
      </w:r>
      <w:r w:rsidRPr="00F9704F">
        <w:t xml:space="preserve"> – assessed against the application form, curriculum vitae and letter of support. Applicants will not be asked to answer a specific supporting statement. Normally </w:t>
      </w:r>
      <w:r w:rsidRPr="00F9704F">
        <w:lastRenderedPageBreak/>
        <w:t xml:space="preserve">used to evaluate factual evidence eg award of a qualification. Will be “scored” as part of the shortlisting process.  </w:t>
      </w:r>
    </w:p>
    <w:p w14:paraId="12B07A54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t>Supporting Statements</w:t>
      </w:r>
      <w:r w:rsidRPr="00F9704F">
        <w:t xml:space="preserve"> - applicants are asked to provide a statement to demonstrate how they meet the criteria. The response will be “scored” as part of the shortlisting process. </w:t>
      </w:r>
    </w:p>
    <w:p w14:paraId="050C3A89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t>Interview</w:t>
      </w:r>
      <w:r w:rsidRPr="00F9704F">
        <w:t xml:space="preserve"> – assessed during the interview process by either competency based interview questions, tests, presentation etc.</w:t>
      </w:r>
    </w:p>
    <w:p w14:paraId="6A05A809" w14:textId="77777777" w:rsidR="00F9704F" w:rsidRDefault="00F9704F" w:rsidP="00F9704F"/>
    <w:p w14:paraId="5A39BBE3" w14:textId="77777777" w:rsidR="00A5051D" w:rsidRDefault="00A5051D"/>
    <w:sectPr w:rsidR="00A5051D" w:rsidSect="0004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8914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C0MDMxMTSxMDFU0lEKTi0uzszPAykwrAUAKuoQeiwAAAA="/>
  </w:docVars>
  <w:rsids>
    <w:rsidRoot w:val="00F9704F"/>
    <w:rsid w:val="000267E4"/>
    <w:rsid w:val="0003777B"/>
    <w:rsid w:val="000433BD"/>
    <w:rsid w:val="000A22EF"/>
    <w:rsid w:val="001B13D2"/>
    <w:rsid w:val="001C695D"/>
    <w:rsid w:val="00217020"/>
    <w:rsid w:val="00251F04"/>
    <w:rsid w:val="002A60A3"/>
    <w:rsid w:val="00463A13"/>
    <w:rsid w:val="004D07D3"/>
    <w:rsid w:val="004D3783"/>
    <w:rsid w:val="004F0149"/>
    <w:rsid w:val="00506937"/>
    <w:rsid w:val="00552506"/>
    <w:rsid w:val="00563CF5"/>
    <w:rsid w:val="00576105"/>
    <w:rsid w:val="00576752"/>
    <w:rsid w:val="005903ED"/>
    <w:rsid w:val="005D4107"/>
    <w:rsid w:val="00603A73"/>
    <w:rsid w:val="00680AB1"/>
    <w:rsid w:val="00727F39"/>
    <w:rsid w:val="007316F8"/>
    <w:rsid w:val="00735F94"/>
    <w:rsid w:val="007B7F77"/>
    <w:rsid w:val="00814DA4"/>
    <w:rsid w:val="00845885"/>
    <w:rsid w:val="008A1F3F"/>
    <w:rsid w:val="008A38F9"/>
    <w:rsid w:val="00922D8D"/>
    <w:rsid w:val="00942964"/>
    <w:rsid w:val="00942B93"/>
    <w:rsid w:val="00943C33"/>
    <w:rsid w:val="00A5051D"/>
    <w:rsid w:val="00AC4871"/>
    <w:rsid w:val="00AE594E"/>
    <w:rsid w:val="00B02ACE"/>
    <w:rsid w:val="00B17EB0"/>
    <w:rsid w:val="00B2109A"/>
    <w:rsid w:val="00B576C2"/>
    <w:rsid w:val="00BA5ED8"/>
    <w:rsid w:val="00BC64EA"/>
    <w:rsid w:val="00C075AA"/>
    <w:rsid w:val="00CB03D2"/>
    <w:rsid w:val="00D52356"/>
    <w:rsid w:val="00E20055"/>
    <w:rsid w:val="00E43718"/>
    <w:rsid w:val="00F13787"/>
    <w:rsid w:val="00F424A4"/>
    <w:rsid w:val="00F83E5A"/>
    <w:rsid w:val="00F9704F"/>
    <w:rsid w:val="0B29DB94"/>
    <w:rsid w:val="0B6B11B1"/>
    <w:rsid w:val="1487DDB2"/>
    <w:rsid w:val="17EF363F"/>
    <w:rsid w:val="1CA375CD"/>
    <w:rsid w:val="1F96A00C"/>
    <w:rsid w:val="319B0178"/>
    <w:rsid w:val="42A4E835"/>
    <w:rsid w:val="623B697B"/>
    <w:rsid w:val="652E7263"/>
    <w:rsid w:val="6A395227"/>
    <w:rsid w:val="6CC8D1E4"/>
    <w:rsid w:val="748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6267"/>
  <w15:chartTrackingRefBased/>
  <w15:docId w15:val="{00D965ED-7934-44E5-BCD0-1D5A10E7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9704F"/>
    <w:pPr>
      <w:widowControl w:val="0"/>
      <w:overflowPunct/>
      <w:adjustRightInd/>
      <w:spacing w:line="268" w:lineRule="exact"/>
      <w:ind w:left="107"/>
      <w:textAlignment w:val="auto"/>
    </w:pPr>
    <w:rPr>
      <w:rFonts w:ascii="Calibri" w:eastAsia="Calibri" w:hAnsi="Calibri" w:cs="Calibri"/>
      <w:sz w:val="22"/>
      <w:szCs w:val="22"/>
      <w:lang w:eastAsia="en-GB" w:bidi="en-GB"/>
    </w:rPr>
  </w:style>
  <w:style w:type="paragraph" w:customStyle="1" w:styleId="paragraph">
    <w:name w:val="paragraph"/>
    <w:basedOn w:val="Normal"/>
    <w:rsid w:val="008A3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A38F9"/>
  </w:style>
  <w:style w:type="character" w:customStyle="1" w:styleId="eop">
    <w:name w:val="eop"/>
    <w:basedOn w:val="DefaultParagraphFont"/>
    <w:rsid w:val="008A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7291C62759E41A5EF30E202512080" ma:contentTypeVersion="8" ma:contentTypeDescription="Create a new document." ma:contentTypeScope="" ma:versionID="8446c175e19b09cbd5096b412e80a7b6">
  <xsd:schema xmlns:xsd="http://www.w3.org/2001/XMLSchema" xmlns:xs="http://www.w3.org/2001/XMLSchema" xmlns:p="http://schemas.microsoft.com/office/2006/metadata/properties" xmlns:ns2="10f115f1-699f-4fc0-bcaf-eda78024b7cd" xmlns:ns3="7fe9f710-13dd-48bf-9afc-c7c0ace49b9d" targetNamespace="http://schemas.microsoft.com/office/2006/metadata/properties" ma:root="true" ma:fieldsID="22c160c403b25b4dc87e2d0d63bc318a" ns2:_="" ns3:_="">
    <xsd:import namespace="10f115f1-699f-4fc0-bcaf-eda78024b7cd"/>
    <xsd:import namespace="7fe9f710-13dd-48bf-9afc-c7c0ace49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15f1-699f-4fc0-bcaf-eda78024b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f710-13dd-48bf-9afc-c7c0ace49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e9f710-13dd-48bf-9afc-c7c0ace49b9d">
      <UserInfo>
        <DisplayName>Wilson, Charlotte (Marketing)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400F6D-D25E-427C-A1C4-BD09B1D7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115f1-699f-4fc0-bcaf-eda78024b7cd"/>
    <ds:schemaRef ds:uri="7fe9f710-13dd-48bf-9afc-c7c0ace49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A83AB-320C-4501-A7EA-1141280D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CF32D-9069-4191-A118-2D2AF0A9C050}">
  <ds:schemaRefs>
    <ds:schemaRef ds:uri="http://schemas.microsoft.com/office/2006/metadata/properties"/>
    <ds:schemaRef ds:uri="http://schemas.microsoft.com/office/infopath/2007/PartnerControls"/>
    <ds:schemaRef ds:uri="7fe9f710-13dd-48bf-9afc-c7c0ace49b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Prill, Cat</dc:creator>
  <cp:keywords/>
  <dc:description/>
  <cp:lastModifiedBy>Midda, Naomi</cp:lastModifiedBy>
  <cp:revision>46</cp:revision>
  <dcterms:created xsi:type="dcterms:W3CDTF">2024-03-20T14:24:00Z</dcterms:created>
  <dcterms:modified xsi:type="dcterms:W3CDTF">2024-04-15T15:26:00Z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0x0101001017291C62759E41A5EF30E202512080</vt:lpwstr>
  </property>
</Properties>
</file>